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957CB5" w14:paraId="279DF36D" w14:textId="77777777" w:rsidTr="000D3E89">
        <w:tc>
          <w:tcPr>
            <w:tcW w:w="0" w:type="auto"/>
          </w:tcPr>
          <w:p w14:paraId="04293E6C" w14:textId="77777777" w:rsidR="00957CB5" w:rsidRDefault="00957CB5" w:rsidP="000D3E89">
            <w:r>
              <w:t>EINAMŲJŲ METŲ UŽDUOTYS IR PASIEKTŲ REZULTATŲ, VYKDANT NUSTATYTAS UŽDUOTIS, VERTINIMO RODIKLIAI (nustatomos ne mažiau kaip 2 ir ne daugiau kaip 5 užduotys.)</w:t>
            </w:r>
          </w:p>
          <w:p w14:paraId="3D4C5754" w14:textId="77777777" w:rsidR="00957CB5" w:rsidRDefault="00957CB5" w:rsidP="000D3E89"/>
          <w:p w14:paraId="34BEFDCB" w14:textId="77777777" w:rsidR="00957CB5" w:rsidRDefault="00957CB5" w:rsidP="000D3E89"/>
          <w:p w14:paraId="1E1B2B24" w14:textId="77777777" w:rsidR="00957CB5" w:rsidRDefault="00957CB5" w:rsidP="000D3E89">
            <w:r>
              <w:t>1 užduotis: Užtikrinti  Valstybinio monitoringo vykdymą pagal patvirtintą 2020 m.  planą.</w:t>
            </w:r>
          </w:p>
          <w:p w14:paraId="1352C81E" w14:textId="77777777" w:rsidR="00957CB5" w:rsidRDefault="00957CB5" w:rsidP="000D3E89"/>
          <w:p w14:paraId="69D3D7AD" w14:textId="77777777" w:rsidR="00957CB5" w:rsidRDefault="00957CB5" w:rsidP="000D3E89">
            <w:r>
              <w:t>Vertinimo rodiklis: Ežerų ir tvenkinių monitoringo 2021 m. plano įvykdymas ne mažiau 95 %, Upių monitoringo 2021 m. plano – ne mažiau 95 %, Foninio oro ir sąlygiškai natūralių ekosistemų monitoringo– ne mažiau 92 %.</w:t>
            </w:r>
          </w:p>
          <w:p w14:paraId="7F05EB33" w14:textId="77777777" w:rsidR="00957CB5" w:rsidRDefault="00957CB5" w:rsidP="000D3E89"/>
          <w:p w14:paraId="211CFE30" w14:textId="77777777" w:rsidR="00957CB5" w:rsidRDefault="00957CB5" w:rsidP="000D3E89">
            <w:r>
              <w:t>Užduoties įvykdymo terminas: 2021-12-31</w:t>
            </w:r>
          </w:p>
          <w:p w14:paraId="7050383F" w14:textId="77777777" w:rsidR="00957CB5" w:rsidRDefault="00957CB5" w:rsidP="000D3E89"/>
          <w:p w14:paraId="508ACDA9" w14:textId="77777777" w:rsidR="00957CB5" w:rsidRDefault="00957CB5" w:rsidP="000D3E89">
            <w:r>
              <w:t>2 užduotis: Užtikrinti nuotekų mėginių ėmimą iš ūkio subjektų ir tyrimų atlikimą aplinkos apsaugos kontrolės tikslais pagal patvirtintą  2021 metų planą.</w:t>
            </w:r>
          </w:p>
          <w:p w14:paraId="7800A123" w14:textId="77777777" w:rsidR="00957CB5" w:rsidRDefault="00957CB5" w:rsidP="000D3E89"/>
          <w:p w14:paraId="4B32A643" w14:textId="77777777" w:rsidR="00957CB5" w:rsidRDefault="00957CB5" w:rsidP="000D3E89">
            <w:r>
              <w:t>Vertinimo rodiklis: Įvykdyta nuotekų laboratorinė kontrolė pagal patvirtintą planą iš 200 ūkio subjektų iki 2021-12-31. Įvykdymas – ne mažiau 95 %.</w:t>
            </w:r>
          </w:p>
          <w:p w14:paraId="71213D91" w14:textId="77777777" w:rsidR="00957CB5" w:rsidRDefault="00957CB5" w:rsidP="000D3E89"/>
          <w:p w14:paraId="2343CCBA" w14:textId="77777777" w:rsidR="00957CB5" w:rsidRDefault="00957CB5" w:rsidP="000D3E89">
            <w:r>
              <w:t>Užduoties įvykdymo terminas: 2021-12-31</w:t>
            </w:r>
          </w:p>
          <w:p w14:paraId="7B11C885" w14:textId="77777777" w:rsidR="00957CB5" w:rsidRDefault="00957CB5" w:rsidP="000D3E89"/>
          <w:p w14:paraId="7446850F" w14:textId="77777777" w:rsidR="00957CB5" w:rsidRDefault="00957CB5" w:rsidP="000D3E89">
            <w:r>
              <w:t>3 užduotis: Užtikrinti stacionarių aplinkos oro taršos šaltinių mėginių ėmimą iš ūkio subjektų ir tyrimų atlikimą aplinkos apsaugos kontrolės tikslais pagal patvirtintą  2021 metų planą.</w:t>
            </w:r>
          </w:p>
          <w:p w14:paraId="506B7C45" w14:textId="77777777" w:rsidR="00957CB5" w:rsidRDefault="00957CB5" w:rsidP="000D3E89"/>
          <w:p w14:paraId="468B4B97" w14:textId="77777777" w:rsidR="00957CB5" w:rsidRDefault="00957CB5" w:rsidP="000D3E89">
            <w:r>
              <w:t>Vertinimo rodiklis: Įvykdyta stacionarių aplinkos oro taršos šaltinių laboratorinė kontrolė iš 80 ūkio subjektų pagal patvirtintus kontrolės planus iki 2021-12-31. Plano įvykdymas – ne mažiau 92 %.</w:t>
            </w:r>
          </w:p>
          <w:p w14:paraId="68DFC89A" w14:textId="77777777" w:rsidR="00957CB5" w:rsidRDefault="00957CB5" w:rsidP="000D3E89"/>
          <w:p w14:paraId="6C1FB999" w14:textId="77777777" w:rsidR="00957CB5" w:rsidRDefault="00957CB5" w:rsidP="000D3E89">
            <w:r>
              <w:t>Užduoties įvykdymo terminas: 2021-12-31</w:t>
            </w:r>
          </w:p>
          <w:p w14:paraId="182013E0" w14:textId="77777777" w:rsidR="00957CB5" w:rsidRDefault="00957CB5" w:rsidP="000D3E89"/>
          <w:p w14:paraId="21A7446E" w14:textId="77777777" w:rsidR="00957CB5" w:rsidRDefault="00957CB5" w:rsidP="000D3E89">
            <w:r>
              <w:t>4 užduotis: Parengti  Vilniaus, Utenos, Panevėžio ir Alytaus valdybų prižiūrimai teritorijai pasyvaus budėjimo namuose grafikus 2021 metams.</w:t>
            </w:r>
          </w:p>
          <w:p w14:paraId="28F8F173" w14:textId="77777777" w:rsidR="00957CB5" w:rsidRDefault="00957CB5" w:rsidP="000D3E89"/>
          <w:p w14:paraId="7153992C" w14:textId="77777777" w:rsidR="00957CB5" w:rsidRDefault="00957CB5" w:rsidP="000D3E89">
            <w:r>
              <w:t>Vertinimo rodiklis: Iki 2021-12-31 parengti ir ne vėliau kaip prieš 3 d. d. pateikti patvirtinti 11 pasyvaus budėjimo namuose grafikai Vilniaus, Utenos, Panevėžio ir Alytaus valdybų prižiūrimai teritorijai.</w:t>
            </w:r>
          </w:p>
          <w:p w14:paraId="2F28295E" w14:textId="77777777" w:rsidR="00957CB5" w:rsidRDefault="00957CB5" w:rsidP="000D3E89"/>
          <w:p w14:paraId="32C7C2B5" w14:textId="77777777" w:rsidR="00957CB5" w:rsidRDefault="00957CB5" w:rsidP="000D3E89">
            <w:r>
              <w:t>Užduoties įvykdymo terminas: 2021-12-31</w:t>
            </w:r>
          </w:p>
          <w:p w14:paraId="34855F23" w14:textId="77777777" w:rsidR="00957CB5" w:rsidRDefault="00957CB5" w:rsidP="000D3E89"/>
          <w:p w14:paraId="7B9FA331" w14:textId="77777777" w:rsidR="00957CB5" w:rsidRDefault="00957CB5" w:rsidP="000D3E89">
            <w:r>
              <w:t>5 užduotis: Užtikrinti apmokymus dirbti  su nauja mėginių ėmimo ir tyrimų įranga.</w:t>
            </w:r>
          </w:p>
          <w:p w14:paraId="36449B11" w14:textId="77777777" w:rsidR="00957CB5" w:rsidRDefault="00957CB5" w:rsidP="000D3E89"/>
          <w:p w14:paraId="00FDB638" w14:textId="77777777" w:rsidR="00957CB5" w:rsidRDefault="00957CB5" w:rsidP="000D3E89">
            <w:r>
              <w:t>Vertinimo rodiklis: Iki 2021-12-23 užtikrinti apmokymai dirbti  su nauja mėginių ėmimo ir tyrimų įranga.</w:t>
            </w:r>
          </w:p>
          <w:p w14:paraId="20442A0F" w14:textId="77777777" w:rsidR="00957CB5" w:rsidRDefault="00957CB5" w:rsidP="000D3E89"/>
          <w:p w14:paraId="720E3F43" w14:textId="77777777" w:rsidR="00957CB5" w:rsidRDefault="00957CB5" w:rsidP="000D3E89">
            <w:r>
              <w:t>Užduoties įvykdymo terminas: 2021-12-31</w:t>
            </w:r>
          </w:p>
        </w:tc>
      </w:tr>
    </w:tbl>
    <w:p w14:paraId="18D7E018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B5"/>
    <w:rsid w:val="00592CD0"/>
    <w:rsid w:val="00863B6D"/>
    <w:rsid w:val="009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F01A"/>
  <w15:chartTrackingRefBased/>
  <w15:docId w15:val="{72176353-043A-4AB2-A442-4AC71ECE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7C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2021-03-12T13:26:00Z</dcterms:created>
  <dcterms:modified xsi:type="dcterms:W3CDTF">2021-03-12T13:26:00Z</dcterms:modified>
</cp:coreProperties>
</file>